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E6D" w:rsidRPr="000B5B2E" w:rsidRDefault="00BD7E6D" w:rsidP="009C0BD1">
      <w:pPr>
        <w:bidi/>
        <w:jc w:val="both"/>
        <w:rPr>
          <w:rtl/>
          <w:lang w:bidi="fa-IR"/>
        </w:rPr>
      </w:pPr>
      <w:r w:rsidRPr="000B5B2E">
        <w:rPr>
          <w:rFonts w:hint="cs"/>
          <w:rtl/>
          <w:lang w:bidi="fa-IR"/>
        </w:rPr>
        <w:t>نقش امام جماعت در جذب جوانان به مسجد</w:t>
      </w:r>
    </w:p>
    <w:p w:rsidR="00BD7E6D" w:rsidRDefault="00BD7E6D" w:rsidP="009C0BD1">
      <w:pPr>
        <w:bidi/>
        <w:jc w:val="both"/>
        <w:rPr>
          <w:b/>
          <w:bCs/>
          <w:rtl/>
          <w:lang w:bidi="fa-IR"/>
        </w:rPr>
      </w:pPr>
    </w:p>
    <w:p w:rsidR="00BD7E6D" w:rsidRDefault="00BD7E6D" w:rsidP="009C0BD1">
      <w:pPr>
        <w:bidi/>
        <w:jc w:val="both"/>
        <w:rPr>
          <w:b/>
          <w:bCs/>
          <w:rtl/>
          <w:lang w:bidi="fa-IR"/>
        </w:rPr>
      </w:pPr>
    </w:p>
    <w:p w:rsidR="00AD4858" w:rsidRPr="00AD4858" w:rsidRDefault="009B1D69" w:rsidP="009C0BD1">
      <w:pPr>
        <w:bidi/>
        <w:jc w:val="both"/>
        <w:rPr>
          <w:b/>
          <w:bCs/>
          <w:lang w:bidi="fa-IR"/>
        </w:rPr>
      </w:pPr>
      <w:r>
        <w:rPr>
          <w:rFonts w:hint="cs"/>
          <w:b/>
          <w:bCs/>
          <w:rtl/>
          <w:lang w:bidi="fa-IR"/>
        </w:rPr>
        <w:t>علي‌قلي لنكراني</w:t>
      </w:r>
      <w:bookmarkStart w:id="0" w:name="_GoBack"/>
      <w:bookmarkEnd w:id="0"/>
      <w:r w:rsidR="00AD4858" w:rsidRPr="00AD4858">
        <w:rPr>
          <w:rFonts w:hint="cs"/>
          <w:b/>
          <w:bCs/>
          <w:rtl/>
          <w:lang w:bidi="fa-IR"/>
        </w:rPr>
        <w:t>، روزنامه نگار، خبرنگار و محقق آینده پژوهی</w:t>
      </w:r>
    </w:p>
    <w:p w:rsidR="00FB7FC1" w:rsidRDefault="00FB7FC1" w:rsidP="009C0BD1">
      <w:pPr>
        <w:bidi/>
        <w:jc w:val="both"/>
        <w:rPr>
          <w:rtl/>
          <w:lang w:bidi="fa-IR"/>
        </w:rPr>
      </w:pPr>
    </w:p>
    <w:p w:rsidR="00D818BD" w:rsidRDefault="00D818BD" w:rsidP="009C0BD1">
      <w:pPr>
        <w:bidi/>
        <w:jc w:val="both"/>
        <w:rPr>
          <w:rtl/>
          <w:lang w:bidi="fa-IR"/>
        </w:rPr>
      </w:pPr>
    </w:p>
    <w:p w:rsidR="00D818BD" w:rsidRPr="00D818BD" w:rsidRDefault="00D818BD" w:rsidP="009C0BD1">
      <w:pPr>
        <w:bidi/>
        <w:jc w:val="both"/>
        <w:rPr>
          <w:color w:val="FF0000"/>
          <w:rtl/>
          <w:lang w:bidi="fa-IR"/>
        </w:rPr>
      </w:pPr>
      <w:r w:rsidRPr="00D818BD">
        <w:rPr>
          <w:rFonts w:hint="cs"/>
          <w:color w:val="FF0000"/>
          <w:rtl/>
          <w:lang w:bidi="fa-IR"/>
        </w:rPr>
        <w:t>ائمه جماعات، حلقه وصل جوانان با مساجد</w:t>
      </w:r>
    </w:p>
    <w:p w:rsidR="00411EEB" w:rsidRDefault="00411EEB" w:rsidP="009C0BD1">
      <w:pP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هر آیین و مکتبی در آغاز رسالت خویش ناچار به تعیین مرکز و پایگاهی برای نشر </w:t>
      </w:r>
      <w:r w:rsidR="00D759E3">
        <w:rPr>
          <w:rFonts w:hint="cs"/>
          <w:rtl/>
          <w:lang w:bidi="fa-IR"/>
        </w:rPr>
        <w:t>تفکرات</w:t>
      </w:r>
      <w:r w:rsidR="00E232A5">
        <w:rPr>
          <w:rFonts w:hint="cs"/>
          <w:rtl/>
          <w:lang w:bidi="fa-IR"/>
        </w:rPr>
        <w:t>، نظرات و مکتوبات خویش است و به‌</w:t>
      </w:r>
      <w:r w:rsidR="00D759E3">
        <w:rPr>
          <w:rFonts w:hint="cs"/>
          <w:rtl/>
          <w:lang w:bidi="fa-IR"/>
        </w:rPr>
        <w:t>تدریج با توسعه اندیشه دینی در گستره جغرافیایی و گذشتن از مرزها، نیاز به این</w:t>
      </w:r>
      <w:r w:rsidR="00E232A5">
        <w:rPr>
          <w:rFonts w:hint="cs"/>
          <w:rtl/>
          <w:lang w:bidi="fa-IR"/>
        </w:rPr>
        <w:t>‌گونه پایگاه‌ها و مراکز نیز بیشتر می‌</w:t>
      </w:r>
      <w:r w:rsidR="00D759E3">
        <w:rPr>
          <w:rFonts w:hint="cs"/>
          <w:rtl/>
          <w:lang w:bidi="fa-IR"/>
        </w:rPr>
        <w:t>شود.</w:t>
      </w:r>
    </w:p>
    <w:p w:rsidR="00D759E3" w:rsidRDefault="00D759E3" w:rsidP="009C0BD1">
      <w:pP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آتشکده</w:t>
      </w:r>
      <w:r w:rsidR="00E232A5">
        <w:rPr>
          <w:rFonts w:hint="cs"/>
          <w:rtl/>
          <w:lang w:bidi="fa-IR"/>
        </w:rPr>
        <w:t>‌ها</w:t>
      </w:r>
      <w:r>
        <w:rPr>
          <w:rFonts w:hint="cs"/>
          <w:rtl/>
          <w:lang w:bidi="fa-IR"/>
        </w:rPr>
        <w:t xml:space="preserve">، معابد، دیرها، کلیساها و سرانجام مساجد، </w:t>
      </w:r>
      <w:r w:rsidR="00B95440">
        <w:rPr>
          <w:rFonts w:hint="cs"/>
          <w:rtl/>
          <w:lang w:bidi="fa-IR"/>
        </w:rPr>
        <w:t>جملگی</w:t>
      </w:r>
      <w:r>
        <w:rPr>
          <w:rFonts w:hint="cs"/>
          <w:rtl/>
          <w:lang w:bidi="fa-IR"/>
        </w:rPr>
        <w:t xml:space="preserve"> پایگاه</w:t>
      </w:r>
      <w:r w:rsidR="00E232A5">
        <w:rPr>
          <w:rFonts w:hint="cs"/>
          <w:rtl/>
          <w:lang w:bidi="fa-IR"/>
        </w:rPr>
        <w:t>‌ها</w:t>
      </w:r>
      <w:r>
        <w:rPr>
          <w:rFonts w:hint="cs"/>
          <w:rtl/>
          <w:lang w:bidi="fa-IR"/>
        </w:rPr>
        <w:t>یی برای نشر عقاید دینی، فلسفی، اخلاقی و سیاسی اد</w:t>
      </w:r>
      <w:r w:rsidR="00B95440">
        <w:rPr>
          <w:rFonts w:hint="cs"/>
          <w:rtl/>
          <w:lang w:bidi="fa-IR"/>
        </w:rPr>
        <w:t xml:space="preserve">یان آسمانی و غیر آن بوده و همواره پناهگاهی برای آن دسته از افراد جامعه محسوب </w:t>
      </w:r>
      <w:r w:rsidR="000E6C3C">
        <w:rPr>
          <w:rFonts w:hint="cs"/>
          <w:rtl/>
          <w:lang w:bidi="fa-IR"/>
        </w:rPr>
        <w:t>مي‌</w:t>
      </w:r>
      <w:r w:rsidR="00B95440">
        <w:rPr>
          <w:rFonts w:hint="cs"/>
          <w:rtl/>
          <w:lang w:bidi="fa-IR"/>
        </w:rPr>
        <w:t xml:space="preserve">شوند که زندگی </w:t>
      </w:r>
      <w:r w:rsidR="000E6C3C">
        <w:rPr>
          <w:rFonts w:hint="cs"/>
          <w:rtl/>
          <w:lang w:bidi="fa-IR"/>
        </w:rPr>
        <w:t>خود را بر مبنای اعتقاد به ماورا</w:t>
      </w:r>
      <w:r w:rsidR="00B95440">
        <w:rPr>
          <w:rFonts w:hint="cs"/>
          <w:rtl/>
          <w:lang w:bidi="fa-IR"/>
        </w:rPr>
        <w:t xml:space="preserve"> و پرهیز از نگاه صرف</w:t>
      </w:r>
      <w:r w:rsidR="009F25AB">
        <w:rPr>
          <w:rFonts w:hint="cs"/>
          <w:rtl/>
          <w:lang w:bidi="fa-IR"/>
        </w:rPr>
        <w:t xml:space="preserve"> مادی به جهان محسوسات بنا نهاده‌</w:t>
      </w:r>
      <w:r w:rsidR="00B95440">
        <w:rPr>
          <w:rFonts w:hint="cs"/>
          <w:rtl/>
          <w:lang w:bidi="fa-IR"/>
        </w:rPr>
        <w:t>اند.</w:t>
      </w:r>
      <w:r w:rsidR="008128F7">
        <w:rPr>
          <w:rStyle w:val="FootnoteReference"/>
          <w:rtl/>
          <w:lang w:bidi="fa-IR"/>
        </w:rPr>
        <w:footnoteReference w:id="1"/>
      </w:r>
    </w:p>
    <w:p w:rsidR="00557C5D" w:rsidRDefault="00B95440" w:rsidP="009C0BD1">
      <w:pP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با همه ا</w:t>
      </w:r>
      <w:r w:rsidR="00992334">
        <w:rPr>
          <w:rFonts w:hint="cs"/>
          <w:rtl/>
          <w:lang w:bidi="fa-IR"/>
        </w:rPr>
        <w:t>ین توصیفات، حضور یک شخص</w:t>
      </w:r>
      <w:r>
        <w:rPr>
          <w:rFonts w:hint="cs"/>
          <w:rtl/>
          <w:lang w:bidi="fa-IR"/>
        </w:rPr>
        <w:t xml:space="preserve"> عالم </w:t>
      </w:r>
      <w:r w:rsidR="00992334">
        <w:rPr>
          <w:rFonts w:hint="cs"/>
          <w:rtl/>
          <w:lang w:bidi="fa-IR"/>
        </w:rPr>
        <w:t>یا روحانی دینی یا در سطوح پایین‌</w:t>
      </w:r>
      <w:r>
        <w:rPr>
          <w:rFonts w:hint="cs"/>
          <w:rtl/>
          <w:lang w:bidi="fa-IR"/>
        </w:rPr>
        <w:t>تر، موبد و حافظ جایگاه مقدس در معابد و دیرها و نیز کلیساها و مساجد، ضامن بقا و ز</w:t>
      </w:r>
      <w:r w:rsidR="00992334">
        <w:rPr>
          <w:rFonts w:hint="cs"/>
          <w:rtl/>
          <w:lang w:bidi="fa-IR"/>
        </w:rPr>
        <w:t>نده داشتن این اماکن در طول عصرها و قر</w:t>
      </w:r>
      <w:r>
        <w:rPr>
          <w:rFonts w:hint="cs"/>
          <w:rtl/>
          <w:lang w:bidi="fa-IR"/>
        </w:rPr>
        <w:t>ن</w:t>
      </w:r>
      <w:r w:rsidR="00992334">
        <w:rPr>
          <w:rFonts w:hint="cs"/>
          <w:rtl/>
          <w:lang w:bidi="fa-IR"/>
        </w:rPr>
        <w:t>‌ها</w:t>
      </w:r>
      <w:r>
        <w:rPr>
          <w:rFonts w:hint="cs"/>
          <w:rtl/>
          <w:lang w:bidi="fa-IR"/>
        </w:rPr>
        <w:t xml:space="preserve"> بوده است</w:t>
      </w:r>
      <w:r w:rsidR="00992334">
        <w:rPr>
          <w:rFonts w:hint="cs"/>
          <w:rtl/>
          <w:lang w:bidi="fa-IR"/>
        </w:rPr>
        <w:t>؛</w:t>
      </w:r>
      <w:r>
        <w:rPr>
          <w:rFonts w:hint="cs"/>
          <w:rtl/>
          <w:lang w:bidi="fa-IR"/>
        </w:rPr>
        <w:t xml:space="preserve"> چه اینکه مردم از طریق او و به وسیله وعظ و خطابه</w:t>
      </w:r>
      <w:r w:rsidR="00E232A5">
        <w:rPr>
          <w:rFonts w:hint="cs"/>
          <w:rtl/>
          <w:lang w:bidi="fa-IR"/>
        </w:rPr>
        <w:t>‌ها</w:t>
      </w:r>
      <w:r>
        <w:rPr>
          <w:rFonts w:hint="cs"/>
          <w:rtl/>
          <w:lang w:bidi="fa-IR"/>
        </w:rPr>
        <w:t xml:space="preserve">یی که </w:t>
      </w:r>
      <w:r w:rsidR="000E6C3C">
        <w:rPr>
          <w:rFonts w:hint="cs"/>
          <w:rtl/>
          <w:lang w:bidi="fa-IR"/>
        </w:rPr>
        <w:t>مي‌</w:t>
      </w:r>
      <w:r>
        <w:rPr>
          <w:rFonts w:hint="cs"/>
          <w:rtl/>
          <w:lang w:bidi="fa-IR"/>
        </w:rPr>
        <w:t>شنوند به جایگاه</w:t>
      </w:r>
      <w:r w:rsidR="00E232A5">
        <w:rPr>
          <w:rFonts w:hint="cs"/>
          <w:rtl/>
          <w:lang w:bidi="fa-IR"/>
        </w:rPr>
        <w:t>‌ها</w:t>
      </w:r>
      <w:r w:rsidR="00992334">
        <w:rPr>
          <w:rFonts w:hint="cs"/>
          <w:rtl/>
          <w:lang w:bidi="fa-IR"/>
        </w:rPr>
        <w:t>ی مقدس علاقه‌</w:t>
      </w:r>
      <w:r>
        <w:rPr>
          <w:rFonts w:hint="cs"/>
          <w:rtl/>
          <w:lang w:bidi="fa-IR"/>
        </w:rPr>
        <w:t xml:space="preserve">مند </w:t>
      </w:r>
      <w:r w:rsidR="000E6C3C">
        <w:rPr>
          <w:rFonts w:hint="cs"/>
          <w:rtl/>
          <w:lang w:bidi="fa-IR"/>
        </w:rPr>
        <w:t>مي‌</w:t>
      </w:r>
      <w:r>
        <w:rPr>
          <w:rFonts w:hint="cs"/>
          <w:rtl/>
          <w:lang w:bidi="fa-IR"/>
        </w:rPr>
        <w:t>شوند و در واقع حلقه وصل جامعه با مراکز مذهبی باید خود از جنس همان مردم ب</w:t>
      </w:r>
      <w:r w:rsidR="00992334">
        <w:rPr>
          <w:rFonts w:hint="cs"/>
          <w:rtl/>
          <w:lang w:bidi="fa-IR"/>
        </w:rPr>
        <w:t>اشد تا رسالت پیشوایان ادیان غیردینی و انبیای الهی را پی گرفته،</w:t>
      </w:r>
      <w:r>
        <w:rPr>
          <w:rFonts w:hint="cs"/>
          <w:rtl/>
          <w:lang w:bidi="fa-IR"/>
        </w:rPr>
        <w:t xml:space="preserve"> خود الگویی باشد بر </w:t>
      </w:r>
      <w:r w:rsidR="00557C5D">
        <w:rPr>
          <w:rFonts w:hint="cs"/>
          <w:rtl/>
          <w:lang w:bidi="fa-IR"/>
        </w:rPr>
        <w:t xml:space="preserve">تعالیمی که عرضه </w:t>
      </w:r>
      <w:r w:rsidR="000E6C3C">
        <w:rPr>
          <w:rFonts w:hint="cs"/>
          <w:rtl/>
          <w:lang w:bidi="fa-IR"/>
        </w:rPr>
        <w:t>مي‌</w:t>
      </w:r>
      <w:r w:rsidR="00557C5D">
        <w:rPr>
          <w:rFonts w:hint="cs"/>
          <w:rtl/>
          <w:lang w:bidi="fa-IR"/>
        </w:rPr>
        <w:t>کند.</w:t>
      </w:r>
    </w:p>
    <w:p w:rsidR="00557C5D" w:rsidRDefault="00557C5D" w:rsidP="009C0BD1">
      <w:pP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وجود موبدان و نگاهبانان آتش مقدس در آتشکده</w:t>
      </w:r>
      <w:r w:rsidR="00E232A5">
        <w:rPr>
          <w:rFonts w:hint="cs"/>
          <w:rtl/>
          <w:lang w:bidi="fa-IR"/>
        </w:rPr>
        <w:t>‌ها</w:t>
      </w:r>
      <w:r>
        <w:rPr>
          <w:rFonts w:hint="cs"/>
          <w:rtl/>
          <w:lang w:bidi="fa-IR"/>
        </w:rPr>
        <w:t xml:space="preserve"> و کشیشان در کلیساها در راستای همین رسالت عظیم بوده است و دین اسلام نیز ناگزیر از حضور روح</w:t>
      </w:r>
      <w:r w:rsidR="001265C8">
        <w:rPr>
          <w:rFonts w:hint="cs"/>
          <w:rtl/>
          <w:lang w:bidi="fa-IR"/>
        </w:rPr>
        <w:t>انیون و عالمان دین در مساجد به‌</w:t>
      </w:r>
      <w:r>
        <w:rPr>
          <w:rFonts w:hint="cs"/>
          <w:rtl/>
          <w:lang w:bidi="fa-IR"/>
        </w:rPr>
        <w:t>عنوان پایگاه</w:t>
      </w:r>
      <w:r w:rsidR="00E232A5">
        <w:rPr>
          <w:rFonts w:hint="cs"/>
          <w:rtl/>
          <w:lang w:bidi="fa-IR"/>
        </w:rPr>
        <w:t>‌ها</w:t>
      </w:r>
      <w:r w:rsidR="001265C8">
        <w:rPr>
          <w:rFonts w:hint="cs"/>
          <w:rtl/>
          <w:lang w:bidi="fa-IR"/>
        </w:rPr>
        <w:t>ی اصلی آیین جهان‌</w:t>
      </w:r>
      <w:r>
        <w:rPr>
          <w:rFonts w:hint="cs"/>
          <w:rtl/>
          <w:lang w:bidi="fa-IR"/>
        </w:rPr>
        <w:t>شمول است</w:t>
      </w:r>
      <w:r w:rsidR="001265C8">
        <w:rPr>
          <w:rFonts w:hint="cs"/>
          <w:rtl/>
          <w:lang w:bidi="fa-IR"/>
        </w:rPr>
        <w:t>؛</w:t>
      </w:r>
      <w:r>
        <w:rPr>
          <w:rFonts w:hint="cs"/>
          <w:rtl/>
          <w:lang w:bidi="fa-IR"/>
        </w:rPr>
        <w:t xml:space="preserve"> زیرا خ</w:t>
      </w:r>
      <w:r w:rsidR="001265C8">
        <w:rPr>
          <w:rFonts w:hint="cs"/>
          <w:rtl/>
          <w:lang w:bidi="fa-IR"/>
        </w:rPr>
        <w:t>الی بودن مسجد از روحانی و اقامه‌</w:t>
      </w:r>
      <w:r>
        <w:rPr>
          <w:rFonts w:hint="cs"/>
          <w:rtl/>
          <w:lang w:bidi="fa-IR"/>
        </w:rPr>
        <w:t xml:space="preserve">کننده نماز، </w:t>
      </w:r>
      <w:r w:rsidR="001265C8">
        <w:rPr>
          <w:rFonts w:hint="cs"/>
          <w:rtl/>
          <w:lang w:bidi="fa-IR"/>
        </w:rPr>
        <w:t>موجب یأس مردم و حتی بسته شدن</w:t>
      </w:r>
      <w:r w:rsidR="001265C8" w:rsidRPr="001265C8">
        <w:rPr>
          <w:rFonts w:hint="cs"/>
          <w:rtl/>
          <w:lang w:bidi="fa-IR"/>
        </w:rPr>
        <w:t xml:space="preserve"> درِ</w:t>
      </w:r>
      <w:r w:rsidRPr="001265C8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این پایگاه</w:t>
      </w:r>
      <w:r w:rsidR="00E232A5">
        <w:rPr>
          <w:rFonts w:hint="cs"/>
          <w:rtl/>
          <w:lang w:bidi="fa-IR"/>
        </w:rPr>
        <w:t>‌ها</w:t>
      </w:r>
      <w:r>
        <w:rPr>
          <w:rFonts w:hint="cs"/>
          <w:rtl/>
          <w:lang w:bidi="fa-IR"/>
        </w:rPr>
        <w:t xml:space="preserve">ی دینی </w:t>
      </w:r>
      <w:r w:rsidR="000E6C3C">
        <w:rPr>
          <w:rFonts w:hint="cs"/>
          <w:rtl/>
          <w:lang w:bidi="fa-IR"/>
        </w:rPr>
        <w:t>مي‌</w:t>
      </w:r>
      <w:r>
        <w:rPr>
          <w:rFonts w:hint="cs"/>
          <w:rtl/>
          <w:lang w:bidi="fa-IR"/>
        </w:rPr>
        <w:t>شود.</w:t>
      </w:r>
    </w:p>
    <w:p w:rsidR="00557C5D" w:rsidRDefault="00557C5D" w:rsidP="001265C8">
      <w:pP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ائمه جماعات مساجد به واقع نگاهبانان آتش عشق و محبت به ذات قدسی دوست بوده و صدای تکبیرة الاحرامشان در هنگامه اوقات نماز، شوق وصل را در </w:t>
      </w:r>
      <w:r w:rsidR="001265C8">
        <w:rPr>
          <w:rFonts w:hint="cs"/>
          <w:rtl/>
          <w:lang w:bidi="fa-IR"/>
        </w:rPr>
        <w:t>عمق جان مؤ</w:t>
      </w:r>
      <w:r w:rsidR="00117078">
        <w:rPr>
          <w:rFonts w:hint="cs"/>
          <w:rtl/>
          <w:lang w:bidi="fa-IR"/>
        </w:rPr>
        <w:t xml:space="preserve">منان </w:t>
      </w:r>
      <w:r w:rsidR="001265C8">
        <w:rPr>
          <w:rFonts w:hint="cs"/>
          <w:rtl/>
          <w:lang w:bidi="fa-IR"/>
        </w:rPr>
        <w:t>برافروخته،</w:t>
      </w:r>
      <w:r w:rsidR="00DB01C3">
        <w:rPr>
          <w:rFonts w:hint="cs"/>
          <w:rtl/>
          <w:lang w:bidi="fa-IR"/>
        </w:rPr>
        <w:t xml:space="preserve"> آن</w:t>
      </w:r>
      <w:r w:rsidR="001265C8">
        <w:rPr>
          <w:rFonts w:hint="cs"/>
          <w:rtl/>
          <w:lang w:bidi="fa-IR"/>
        </w:rPr>
        <w:t>ان را مشتاق‌</w:t>
      </w:r>
      <w:r w:rsidR="00DB01C3">
        <w:rPr>
          <w:rFonts w:hint="cs"/>
          <w:rtl/>
          <w:lang w:bidi="fa-IR"/>
        </w:rPr>
        <w:t xml:space="preserve">تر از پیش به سمت حرم یار </w:t>
      </w:r>
      <w:r w:rsidR="000E6C3C">
        <w:rPr>
          <w:rFonts w:hint="cs"/>
          <w:rtl/>
          <w:lang w:bidi="fa-IR"/>
        </w:rPr>
        <w:t>مي‌</w:t>
      </w:r>
      <w:r w:rsidR="00DB01C3">
        <w:rPr>
          <w:rFonts w:hint="cs"/>
          <w:rtl/>
          <w:lang w:bidi="fa-IR"/>
        </w:rPr>
        <w:t>کشاند.</w:t>
      </w:r>
    </w:p>
    <w:p w:rsidR="00DB01C3" w:rsidRDefault="00DB01C3" w:rsidP="009C0BD1">
      <w:pP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از دیرباز تا</w:t>
      </w:r>
      <w:r w:rsidR="001265C8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کنون یعنی از سرآغاز طلوع اسلام بر پهنه گیتی، مساجد از حرمتی عظیم </w:t>
      </w:r>
      <w:r w:rsidR="001265C8">
        <w:rPr>
          <w:rFonts w:hint="cs"/>
          <w:rtl/>
          <w:lang w:bidi="fa-IR"/>
        </w:rPr>
        <w:t>در میان مسلمانان برخوردار بوده،</w:t>
      </w:r>
      <w:r>
        <w:rPr>
          <w:rFonts w:hint="cs"/>
          <w:rtl/>
          <w:lang w:bidi="fa-IR"/>
        </w:rPr>
        <w:t xml:space="preserve"> شعله ایمان را در دل</w:t>
      </w:r>
      <w:r w:rsidR="00E232A5">
        <w:rPr>
          <w:rFonts w:hint="cs"/>
          <w:rtl/>
          <w:lang w:bidi="fa-IR"/>
        </w:rPr>
        <w:t>‌ها</w:t>
      </w:r>
      <w:r>
        <w:rPr>
          <w:rFonts w:hint="cs"/>
          <w:rtl/>
          <w:lang w:bidi="fa-IR"/>
        </w:rPr>
        <w:t>ی آنان زنده نگه داشته است</w:t>
      </w:r>
      <w:r w:rsidR="001265C8">
        <w:rPr>
          <w:rFonts w:hint="cs"/>
          <w:rtl/>
          <w:lang w:bidi="fa-IR"/>
        </w:rPr>
        <w:t>؛</w:t>
      </w:r>
      <w:r>
        <w:rPr>
          <w:rFonts w:hint="cs"/>
          <w:rtl/>
          <w:lang w:bidi="fa-IR"/>
        </w:rPr>
        <w:t xml:space="preserve"> چه اینکه پیروان آیین حق، اصول و فروع دین خود را به عینه د</w:t>
      </w:r>
      <w:r w:rsidR="001265C8">
        <w:rPr>
          <w:rFonts w:hint="cs"/>
          <w:rtl/>
          <w:lang w:bidi="fa-IR"/>
        </w:rPr>
        <w:t>ر این مراکز حساس به نظاره نشسته‌اند؛ آن</w:t>
      </w:r>
      <w:r>
        <w:rPr>
          <w:rFonts w:hint="cs"/>
          <w:rtl/>
          <w:lang w:bidi="fa-IR"/>
        </w:rPr>
        <w:t xml:space="preserve">گاه که </w:t>
      </w:r>
      <w:r w:rsidR="001265C8">
        <w:rPr>
          <w:rFonts w:hint="cs"/>
          <w:rtl/>
          <w:lang w:bidi="fa-IR"/>
        </w:rPr>
        <w:lastRenderedPageBreak/>
        <w:t>تکبیر مؤ</w:t>
      </w:r>
      <w:r>
        <w:rPr>
          <w:rFonts w:hint="cs"/>
          <w:rtl/>
          <w:lang w:bidi="fa-IR"/>
        </w:rPr>
        <w:t xml:space="preserve">ذن را </w:t>
      </w:r>
      <w:r w:rsidR="000E6C3C">
        <w:rPr>
          <w:rFonts w:hint="cs"/>
          <w:rtl/>
          <w:lang w:bidi="fa-IR"/>
        </w:rPr>
        <w:t>مي‌</w:t>
      </w:r>
      <w:r>
        <w:rPr>
          <w:rFonts w:hint="cs"/>
          <w:rtl/>
          <w:lang w:bidi="fa-IR"/>
        </w:rPr>
        <w:t xml:space="preserve">شنوند و ندای توحید، نبوت و معاد را در عمق جان خویش </w:t>
      </w:r>
      <w:r w:rsidR="000E6C3C">
        <w:rPr>
          <w:rFonts w:hint="cs"/>
          <w:rtl/>
          <w:lang w:bidi="fa-IR"/>
        </w:rPr>
        <w:t>مي‌</w:t>
      </w:r>
      <w:r w:rsidR="001265C8">
        <w:rPr>
          <w:rFonts w:hint="cs"/>
          <w:rtl/>
          <w:lang w:bidi="fa-IR"/>
        </w:rPr>
        <w:t>یابند و سپس با دعوت اذان‌</w:t>
      </w:r>
      <w:r w:rsidR="00C50352">
        <w:rPr>
          <w:rFonts w:hint="cs"/>
          <w:rtl/>
          <w:lang w:bidi="fa-IR"/>
        </w:rPr>
        <w:t>گو به «خیرالعمل»</w:t>
      </w:r>
      <w:r w:rsidR="001265C8">
        <w:rPr>
          <w:rFonts w:hint="cs"/>
          <w:rtl/>
          <w:lang w:bidi="fa-IR"/>
        </w:rPr>
        <w:t>،</w:t>
      </w:r>
      <w:r w:rsidR="00C50352">
        <w:rPr>
          <w:rFonts w:hint="cs"/>
          <w:rtl/>
          <w:lang w:bidi="fa-IR"/>
        </w:rPr>
        <w:t xml:space="preserve"> مفاهیمی چون امر به معروف، نهی از منکر در اذهانشان تداعی </w:t>
      </w:r>
      <w:r w:rsidR="000E6C3C">
        <w:rPr>
          <w:rFonts w:hint="cs"/>
          <w:rtl/>
          <w:lang w:bidi="fa-IR"/>
        </w:rPr>
        <w:t>مي‌</w:t>
      </w:r>
      <w:r w:rsidR="00C50352">
        <w:rPr>
          <w:rFonts w:hint="cs"/>
          <w:rtl/>
          <w:lang w:bidi="fa-IR"/>
        </w:rPr>
        <w:t>شود؛ و در طول تاریخ ن</w:t>
      </w:r>
      <w:r w:rsidR="001265C8">
        <w:rPr>
          <w:rFonts w:hint="cs"/>
          <w:rtl/>
          <w:lang w:bidi="fa-IR"/>
        </w:rPr>
        <w:t>یز، مساجد پایگاه اصلی تجمعات آن</w:t>
      </w:r>
      <w:r w:rsidR="00C50352">
        <w:rPr>
          <w:rFonts w:hint="cs"/>
          <w:rtl/>
          <w:lang w:bidi="fa-IR"/>
        </w:rPr>
        <w:t>ا</w:t>
      </w:r>
      <w:r w:rsidR="001265C8">
        <w:rPr>
          <w:rFonts w:hint="cs"/>
          <w:rtl/>
          <w:lang w:bidi="fa-IR"/>
        </w:rPr>
        <w:t>ن</w:t>
      </w:r>
      <w:r w:rsidR="00C50352">
        <w:rPr>
          <w:rFonts w:hint="cs"/>
          <w:rtl/>
          <w:lang w:bidi="fa-IR"/>
        </w:rPr>
        <w:t xml:space="preserve"> برای رفتن به میدان جنگ و جهاد</w:t>
      </w:r>
      <w:r w:rsidR="001265C8">
        <w:rPr>
          <w:rFonts w:hint="cs"/>
          <w:rtl/>
          <w:lang w:bidi="fa-IR"/>
        </w:rPr>
        <w:t xml:space="preserve"> بوده</w:t>
      </w:r>
      <w:r w:rsidR="00C50352">
        <w:rPr>
          <w:rFonts w:hint="cs"/>
          <w:rtl/>
          <w:lang w:bidi="fa-IR"/>
        </w:rPr>
        <w:t>، تا یکی دیگر از واجبات خود را انجام دهند</w:t>
      </w:r>
      <w:r w:rsidR="001265C8">
        <w:rPr>
          <w:rFonts w:hint="cs"/>
          <w:rtl/>
          <w:lang w:bidi="fa-IR"/>
        </w:rPr>
        <w:t>،</w:t>
      </w:r>
      <w:r w:rsidR="00C50352">
        <w:rPr>
          <w:rFonts w:hint="cs"/>
          <w:rtl/>
          <w:lang w:bidi="fa-IR"/>
        </w:rPr>
        <w:t xml:space="preserve"> و در همه این عرصه</w:t>
      </w:r>
      <w:r w:rsidR="00E232A5">
        <w:rPr>
          <w:rFonts w:hint="cs"/>
          <w:rtl/>
          <w:lang w:bidi="fa-IR"/>
        </w:rPr>
        <w:t>‌ها</w:t>
      </w:r>
      <w:r w:rsidR="001265C8">
        <w:rPr>
          <w:rFonts w:hint="cs"/>
          <w:rtl/>
          <w:lang w:bidi="fa-IR"/>
        </w:rPr>
        <w:t>، جوانان همواره پیشگام بوده،</w:t>
      </w:r>
      <w:r w:rsidR="00C50352">
        <w:rPr>
          <w:rFonts w:hint="cs"/>
          <w:rtl/>
          <w:lang w:bidi="fa-IR"/>
        </w:rPr>
        <w:t xml:space="preserve"> در رکاب اولیا و بزرگان دین به ن</w:t>
      </w:r>
      <w:r w:rsidR="001265C8">
        <w:rPr>
          <w:rFonts w:hint="cs"/>
          <w:rtl/>
          <w:lang w:bidi="fa-IR"/>
        </w:rPr>
        <w:t>برد با دشمن درون و برون پرداخته‌</w:t>
      </w:r>
      <w:r w:rsidR="00C50352">
        <w:rPr>
          <w:rFonts w:hint="cs"/>
          <w:rtl/>
          <w:lang w:bidi="fa-IR"/>
        </w:rPr>
        <w:t>اند.</w:t>
      </w:r>
    </w:p>
    <w:p w:rsidR="00C50352" w:rsidRDefault="00E14AC2" w:rsidP="009C0BD1">
      <w:pP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هرچند جوان مسلمان هیچ‌</w:t>
      </w:r>
      <w:r w:rsidR="00C50352">
        <w:rPr>
          <w:rFonts w:hint="cs"/>
          <w:rtl/>
          <w:lang w:bidi="fa-IR"/>
        </w:rPr>
        <w:t xml:space="preserve">گاه خود را از دین و دیانت و </w:t>
      </w:r>
      <w:r>
        <w:rPr>
          <w:rFonts w:hint="cs"/>
          <w:rtl/>
          <w:lang w:bidi="fa-IR"/>
        </w:rPr>
        <w:t>مظاهر آن یعنی مسجد و روحانیت بی‌</w:t>
      </w:r>
      <w:r w:rsidR="00C50352">
        <w:rPr>
          <w:rFonts w:hint="cs"/>
          <w:rtl/>
          <w:lang w:bidi="fa-IR"/>
        </w:rPr>
        <w:t xml:space="preserve">نیاز ندیده و </w:t>
      </w:r>
      <w:r w:rsidR="00F13558">
        <w:rPr>
          <w:rFonts w:hint="cs"/>
          <w:rtl/>
          <w:lang w:bidi="fa-IR"/>
        </w:rPr>
        <w:t>همواره پای در رکاب جانفشانی برای این دو گوهر ارزشمند نهاده است، اما دشمن</w:t>
      </w:r>
      <w:r>
        <w:rPr>
          <w:rFonts w:hint="cs"/>
          <w:rtl/>
          <w:lang w:bidi="fa-IR"/>
        </w:rPr>
        <w:t>ان اسلام نیز در طول قرن‌ها</w:t>
      </w:r>
      <w:r w:rsidR="00F13558">
        <w:rPr>
          <w:rFonts w:hint="cs"/>
          <w:rtl/>
          <w:lang w:bidi="fa-IR"/>
        </w:rPr>
        <w:t xml:space="preserve"> دست روی دست نگذاشته و با انواع تهاجمات فکری و فرهنگی، سعی در ربودن این قدرت عظیم</w:t>
      </w:r>
      <w:r>
        <w:rPr>
          <w:rFonts w:hint="cs"/>
          <w:rtl/>
          <w:lang w:bidi="fa-IR"/>
        </w:rPr>
        <w:t>،</w:t>
      </w:r>
      <w:r w:rsidR="00F13558">
        <w:rPr>
          <w:rFonts w:hint="cs"/>
          <w:rtl/>
          <w:lang w:bidi="fa-IR"/>
        </w:rPr>
        <w:t xml:space="preserve"> یعنی روحیه جوانی </w:t>
      </w:r>
      <w:r>
        <w:rPr>
          <w:rFonts w:hint="cs"/>
          <w:rtl/>
          <w:lang w:bidi="fa-IR"/>
        </w:rPr>
        <w:t>و سرزندگی از جوامع مسلمان داشته‌</w:t>
      </w:r>
      <w:r w:rsidR="00F13558">
        <w:rPr>
          <w:rFonts w:hint="cs"/>
          <w:rtl/>
          <w:lang w:bidi="fa-IR"/>
        </w:rPr>
        <w:t xml:space="preserve">اند؛ گواه این سخن، </w:t>
      </w:r>
      <w:r>
        <w:rPr>
          <w:rFonts w:hint="cs"/>
          <w:rtl/>
          <w:lang w:bidi="fa-IR"/>
        </w:rPr>
        <w:t>ترویج انواع بی‌</w:t>
      </w:r>
      <w:r w:rsidR="00E25DBD">
        <w:rPr>
          <w:rFonts w:hint="cs"/>
          <w:rtl/>
          <w:lang w:bidi="fa-IR"/>
        </w:rPr>
        <w:t>بند و باری و خوشگذرانی</w:t>
      </w:r>
      <w:r w:rsidR="00E232A5">
        <w:rPr>
          <w:rFonts w:hint="cs"/>
          <w:rtl/>
          <w:lang w:bidi="fa-IR"/>
        </w:rPr>
        <w:t>‌ها</w:t>
      </w:r>
      <w:r w:rsidR="00E25DBD">
        <w:rPr>
          <w:rFonts w:hint="cs"/>
          <w:rtl/>
          <w:lang w:bidi="fa-IR"/>
        </w:rPr>
        <w:t>ی مادی در م</w:t>
      </w:r>
      <w:r w:rsidR="003E4CD8">
        <w:rPr>
          <w:rFonts w:hint="cs"/>
          <w:rtl/>
          <w:lang w:bidi="fa-IR"/>
        </w:rPr>
        <w:t>یان ملل مختلف</w:t>
      </w:r>
      <w:r>
        <w:rPr>
          <w:rFonts w:hint="cs"/>
          <w:rtl/>
          <w:lang w:bidi="fa-IR"/>
        </w:rPr>
        <w:t xml:space="preserve"> کشورهای مسلمان‌</w:t>
      </w:r>
      <w:r w:rsidR="00E25DBD">
        <w:rPr>
          <w:rFonts w:hint="cs"/>
          <w:rtl/>
          <w:lang w:bidi="fa-IR"/>
        </w:rPr>
        <w:t>نشین و بالاخص قشر جوان آنهاست که با هدف انحراف در حرکت رو به رشد مسلمانان صورت گرفته و در برخی از جوامع همچون اندلس، موفقیت</w:t>
      </w:r>
      <w:r w:rsidR="00E232A5">
        <w:rPr>
          <w:rFonts w:hint="cs"/>
          <w:rtl/>
          <w:lang w:bidi="fa-IR"/>
        </w:rPr>
        <w:t>‌ها</w:t>
      </w:r>
      <w:r w:rsidR="00E25DBD">
        <w:rPr>
          <w:rFonts w:hint="cs"/>
          <w:rtl/>
          <w:lang w:bidi="fa-IR"/>
        </w:rPr>
        <w:t>یی را نیز به دست آوردند.</w:t>
      </w:r>
    </w:p>
    <w:p w:rsidR="00E25DBD" w:rsidRDefault="000717E2" w:rsidP="009C0BD1">
      <w:pP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دوران معاصر به ویژه سده</w:t>
      </w:r>
      <w:r w:rsidR="00E232A5">
        <w:rPr>
          <w:rFonts w:hint="cs"/>
          <w:rtl/>
          <w:lang w:bidi="fa-IR"/>
        </w:rPr>
        <w:t>‌ها</w:t>
      </w:r>
      <w:r>
        <w:rPr>
          <w:rFonts w:hint="cs"/>
          <w:rtl/>
          <w:lang w:bidi="fa-IR"/>
        </w:rPr>
        <w:t>ی اخیر، اوج شبیخون فرهنگی</w:t>
      </w:r>
      <w:r w:rsidR="00FE14B8">
        <w:rPr>
          <w:rFonts w:hint="cs"/>
          <w:rtl/>
          <w:lang w:bidi="fa-IR"/>
        </w:rPr>
        <w:t>ِ</w:t>
      </w:r>
      <w:r>
        <w:rPr>
          <w:rFonts w:hint="cs"/>
          <w:rtl/>
          <w:lang w:bidi="fa-IR"/>
        </w:rPr>
        <w:t xml:space="preserve"> غارتگران حقیقت به شمار </w:t>
      </w:r>
      <w:r w:rsidR="000E6C3C">
        <w:rPr>
          <w:rFonts w:hint="cs"/>
          <w:rtl/>
          <w:lang w:bidi="fa-IR"/>
        </w:rPr>
        <w:t>مي‌</w:t>
      </w:r>
      <w:r>
        <w:rPr>
          <w:rFonts w:hint="cs"/>
          <w:rtl/>
          <w:lang w:bidi="fa-IR"/>
        </w:rPr>
        <w:t xml:space="preserve">رود و همین امر ضرورت توجه </w:t>
      </w:r>
      <w:r w:rsidR="00721D81">
        <w:rPr>
          <w:rFonts w:hint="cs"/>
          <w:rtl/>
          <w:lang w:bidi="fa-IR"/>
        </w:rPr>
        <w:t>بیشتر به پاسداری از قشر جوان به‌عنوان طلایه‌</w:t>
      </w:r>
      <w:r>
        <w:rPr>
          <w:rFonts w:hint="cs"/>
          <w:rtl/>
          <w:lang w:bidi="fa-IR"/>
        </w:rPr>
        <w:t>داران جهاد با دشمنان</w:t>
      </w:r>
      <w:r w:rsidR="00721D81">
        <w:rPr>
          <w:rFonts w:hint="cs"/>
          <w:rtl/>
          <w:lang w:bidi="fa-IR"/>
        </w:rPr>
        <w:t>ِ</w:t>
      </w:r>
      <w:r>
        <w:rPr>
          <w:rFonts w:hint="cs"/>
          <w:rtl/>
          <w:lang w:bidi="fa-IR"/>
        </w:rPr>
        <w:t xml:space="preserve"> دین را بیش از گذشته آشکار </w:t>
      </w:r>
      <w:r w:rsidR="000E6C3C">
        <w:rPr>
          <w:rFonts w:hint="cs"/>
          <w:rtl/>
          <w:lang w:bidi="fa-IR"/>
        </w:rPr>
        <w:t>مي‌</w:t>
      </w:r>
      <w:r>
        <w:rPr>
          <w:rFonts w:hint="cs"/>
          <w:rtl/>
          <w:lang w:bidi="fa-IR"/>
        </w:rPr>
        <w:t>سازد.</w:t>
      </w:r>
      <w:r w:rsidR="008128F7">
        <w:rPr>
          <w:rStyle w:val="FootnoteReference"/>
          <w:rtl/>
          <w:lang w:bidi="fa-IR"/>
        </w:rPr>
        <w:footnoteReference w:id="2"/>
      </w:r>
    </w:p>
    <w:p w:rsidR="00EA6F43" w:rsidRDefault="00EA6F43" w:rsidP="009C0BD1">
      <w:pP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یکی از راه</w:t>
      </w:r>
      <w:r w:rsidR="00E232A5">
        <w:rPr>
          <w:rFonts w:hint="cs"/>
          <w:rtl/>
          <w:lang w:bidi="fa-IR"/>
        </w:rPr>
        <w:t>‌ها</w:t>
      </w:r>
      <w:r w:rsidR="005837D1">
        <w:rPr>
          <w:rFonts w:hint="cs"/>
          <w:rtl/>
          <w:lang w:bidi="fa-IR"/>
        </w:rPr>
        <w:t>ی زنده نگهداشتن روحیه شهادت‌طلبی و دین</w:t>
      </w:r>
      <w:r>
        <w:rPr>
          <w:rFonts w:hint="cs"/>
          <w:rtl/>
          <w:lang w:bidi="fa-IR"/>
        </w:rPr>
        <w:t>داری در میان</w:t>
      </w:r>
      <w:r w:rsidR="005837D1">
        <w:rPr>
          <w:rFonts w:hint="cs"/>
          <w:rtl/>
          <w:lang w:bidi="fa-IR"/>
        </w:rPr>
        <w:t xml:space="preserve"> جوانان، تقویت گرایش آن</w:t>
      </w:r>
      <w:r>
        <w:rPr>
          <w:rFonts w:hint="cs"/>
          <w:rtl/>
          <w:lang w:bidi="fa-IR"/>
        </w:rPr>
        <w:t>ا</w:t>
      </w:r>
      <w:r w:rsidR="005837D1">
        <w:rPr>
          <w:rFonts w:hint="cs"/>
          <w:rtl/>
          <w:lang w:bidi="fa-IR"/>
        </w:rPr>
        <w:t>ن</w:t>
      </w:r>
      <w:r>
        <w:rPr>
          <w:rFonts w:hint="cs"/>
          <w:rtl/>
          <w:lang w:bidi="fa-IR"/>
        </w:rPr>
        <w:t xml:space="preserve"> به مساجد، این پایگاه</w:t>
      </w:r>
      <w:r w:rsidR="00E232A5">
        <w:rPr>
          <w:rFonts w:hint="cs"/>
          <w:rtl/>
          <w:lang w:bidi="fa-IR"/>
        </w:rPr>
        <w:t>‌ها</w:t>
      </w:r>
      <w:r>
        <w:rPr>
          <w:rFonts w:hint="cs"/>
          <w:rtl/>
          <w:lang w:bidi="fa-IR"/>
        </w:rPr>
        <w:t>ی اصیل دینی است و در این میان، همان</w:t>
      </w:r>
      <w:r w:rsidR="005837D1">
        <w:rPr>
          <w:rFonts w:hint="cs"/>
          <w:rtl/>
          <w:lang w:bidi="fa-IR"/>
        </w:rPr>
        <w:t>‌</w:t>
      </w:r>
      <w:r>
        <w:rPr>
          <w:rFonts w:hint="cs"/>
          <w:rtl/>
          <w:lang w:bidi="fa-IR"/>
        </w:rPr>
        <w:t>گونه که در آغاز سخن بدان اشاره شد</w:t>
      </w:r>
      <w:r w:rsidR="005837D1">
        <w:rPr>
          <w:rFonts w:hint="cs"/>
          <w:rtl/>
          <w:lang w:bidi="fa-IR"/>
        </w:rPr>
        <w:t>، ائمه جماعات و روحانیا</w:t>
      </w:r>
      <w:r>
        <w:rPr>
          <w:rFonts w:hint="cs"/>
          <w:rtl/>
          <w:lang w:bidi="fa-IR"/>
        </w:rPr>
        <w:t>ن و عالما</w:t>
      </w:r>
      <w:r w:rsidR="005837D1">
        <w:rPr>
          <w:rFonts w:hint="cs"/>
          <w:rtl/>
          <w:lang w:bidi="fa-IR"/>
        </w:rPr>
        <w:t>ن دین نقش اساسی در جذب بیشتر آن</w:t>
      </w:r>
      <w:r>
        <w:rPr>
          <w:rFonts w:hint="cs"/>
          <w:rtl/>
          <w:lang w:bidi="fa-IR"/>
        </w:rPr>
        <w:t>ا</w:t>
      </w:r>
      <w:r w:rsidR="005837D1">
        <w:rPr>
          <w:rFonts w:hint="cs"/>
          <w:rtl/>
          <w:lang w:bidi="fa-IR"/>
        </w:rPr>
        <w:t>ن به مسائل معنوی و جلوه‌</w:t>
      </w:r>
      <w:r>
        <w:rPr>
          <w:rFonts w:hint="cs"/>
          <w:rtl/>
          <w:lang w:bidi="fa-IR"/>
        </w:rPr>
        <w:t>گاه آن،</w:t>
      </w:r>
      <w:r w:rsidR="005837D1">
        <w:rPr>
          <w:rFonts w:hint="cs"/>
          <w:rtl/>
          <w:lang w:bidi="fa-IR"/>
        </w:rPr>
        <w:t xml:space="preserve"> يعني</w:t>
      </w:r>
      <w:r>
        <w:rPr>
          <w:rFonts w:hint="cs"/>
          <w:rtl/>
          <w:lang w:bidi="fa-IR"/>
        </w:rPr>
        <w:t xml:space="preserve"> حضور در مساجد دارند.</w:t>
      </w:r>
    </w:p>
    <w:p w:rsidR="000717E2" w:rsidRDefault="00092FDC" w:rsidP="009C0BD1">
      <w:pP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چه این سخن را قبول کنیم یا رد، اخلاق، کردار، رفتار و من</w:t>
      </w:r>
      <w:r w:rsidR="00F32049">
        <w:rPr>
          <w:rFonts w:hint="cs"/>
          <w:rtl/>
          <w:lang w:bidi="fa-IR"/>
        </w:rPr>
        <w:t>ش اجتماعی امام جماعت یک مسجد، تأثیری فوق‌</w:t>
      </w:r>
      <w:r>
        <w:rPr>
          <w:rFonts w:hint="cs"/>
          <w:rtl/>
          <w:lang w:bidi="fa-IR"/>
        </w:rPr>
        <w:t>العاده در جذب نمازگزاران و قشر جوان دارد</w:t>
      </w:r>
      <w:r w:rsidR="00F32049">
        <w:rPr>
          <w:rFonts w:hint="cs"/>
          <w:rtl/>
          <w:lang w:bidi="fa-IR"/>
        </w:rPr>
        <w:t>؛</w:t>
      </w:r>
      <w:r>
        <w:rPr>
          <w:rFonts w:hint="cs"/>
          <w:rtl/>
          <w:lang w:bidi="fa-IR"/>
        </w:rPr>
        <w:t xml:space="preserve"> زیرا هرچند اعتقاد به حضور در مسجد و ثواب بیشتر نماز در این اماکن نورانی</w:t>
      </w:r>
      <w:r w:rsidR="00F32049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در میان توده</w:t>
      </w:r>
      <w:r w:rsidR="00E232A5">
        <w:rPr>
          <w:rFonts w:hint="cs"/>
          <w:rtl/>
          <w:lang w:bidi="fa-IR"/>
        </w:rPr>
        <w:t>‌ها</w:t>
      </w:r>
      <w:r>
        <w:rPr>
          <w:rFonts w:hint="cs"/>
          <w:rtl/>
          <w:lang w:bidi="fa-IR"/>
        </w:rPr>
        <w:t>ی جامعه وجود دارد</w:t>
      </w:r>
      <w:r w:rsidR="00F32049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اما حضور روحانی عالم و فرزانه</w:t>
      </w:r>
      <w:r w:rsidR="00F32049">
        <w:rPr>
          <w:rFonts w:hint="cs"/>
          <w:rtl/>
          <w:lang w:bidi="fa-IR"/>
        </w:rPr>
        <w:t>‌</w:t>
      </w:r>
      <w:r w:rsidR="00D04CC8">
        <w:rPr>
          <w:rFonts w:hint="cs"/>
          <w:rtl/>
          <w:lang w:bidi="fa-IR"/>
        </w:rPr>
        <w:t>ای</w:t>
      </w:r>
      <w:r>
        <w:rPr>
          <w:rFonts w:hint="cs"/>
          <w:rtl/>
          <w:lang w:bidi="fa-IR"/>
        </w:rPr>
        <w:t xml:space="preserve"> که در عین تسلط بر دانش دینی، رو</w:t>
      </w:r>
      <w:r w:rsidR="00F32049">
        <w:rPr>
          <w:rFonts w:hint="cs"/>
          <w:rtl/>
          <w:lang w:bidi="fa-IR"/>
        </w:rPr>
        <w:t>حیه جوانی و طنازی را دارا بوده،</w:t>
      </w:r>
      <w:r>
        <w:rPr>
          <w:rFonts w:hint="cs"/>
          <w:rtl/>
          <w:lang w:bidi="fa-IR"/>
        </w:rPr>
        <w:t xml:space="preserve"> </w:t>
      </w:r>
      <w:r w:rsidR="00D04CC8">
        <w:rPr>
          <w:rFonts w:hint="cs"/>
          <w:rtl/>
          <w:lang w:bidi="fa-IR"/>
        </w:rPr>
        <w:t>در کنار همه این عوامل، اخلاق حسنه اسلامی را نیز چاشنی ر</w:t>
      </w:r>
      <w:r w:rsidR="00F32049">
        <w:rPr>
          <w:rFonts w:hint="cs"/>
          <w:rtl/>
          <w:lang w:bidi="fa-IR"/>
        </w:rPr>
        <w:t>فتار خویش کند، به یقین خود بزرگ‌</w:t>
      </w:r>
      <w:r w:rsidR="00D04CC8">
        <w:rPr>
          <w:rFonts w:hint="cs"/>
          <w:rtl/>
          <w:lang w:bidi="fa-IR"/>
        </w:rPr>
        <w:t>ترین عامل جذب اقشار مختلف به ویژه جوانان به مسجد خواهد بود.</w:t>
      </w:r>
    </w:p>
    <w:p w:rsidR="00D04CC8" w:rsidRDefault="00F32049" w:rsidP="009C0BD1">
      <w:pP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همان‌</w:t>
      </w:r>
      <w:r w:rsidR="00A0709C">
        <w:rPr>
          <w:rFonts w:hint="cs"/>
          <w:rtl/>
          <w:lang w:bidi="fa-IR"/>
        </w:rPr>
        <w:t>طور که اشاره شد، حلقه وصل به مراکز دینی باید فردی از نوع انسا</w:t>
      </w:r>
      <w:r>
        <w:rPr>
          <w:rFonts w:hint="cs"/>
          <w:rtl/>
          <w:lang w:bidi="fa-IR"/>
        </w:rPr>
        <w:t>ن باشد و در این میان، جوانان به‌عنوان مهم‌</w:t>
      </w:r>
      <w:r w:rsidR="00A0709C">
        <w:rPr>
          <w:rFonts w:hint="cs"/>
          <w:rtl/>
          <w:lang w:bidi="fa-IR"/>
        </w:rPr>
        <w:t>ترین نی</w:t>
      </w:r>
      <w:r>
        <w:rPr>
          <w:rFonts w:hint="cs"/>
          <w:rtl/>
          <w:lang w:bidi="fa-IR"/>
        </w:rPr>
        <w:t>روی محرکه اجتماع به دنبال روحیه‌ای از جنس خویش بوده،</w:t>
      </w:r>
      <w:r w:rsidR="00A0709C">
        <w:rPr>
          <w:rFonts w:hint="cs"/>
          <w:rtl/>
          <w:lang w:bidi="fa-IR"/>
        </w:rPr>
        <w:t xml:space="preserve"> زمانی که جوانی همسان با خود را در کسوت روحانیت و امام جماعت مسجد </w:t>
      </w:r>
      <w:r w:rsidR="000E6C3C">
        <w:rPr>
          <w:rFonts w:hint="cs"/>
          <w:rtl/>
          <w:lang w:bidi="fa-IR"/>
        </w:rPr>
        <w:t>مي‌</w:t>
      </w:r>
      <w:r>
        <w:rPr>
          <w:rFonts w:hint="cs"/>
          <w:rtl/>
          <w:lang w:bidi="fa-IR"/>
        </w:rPr>
        <w:t>یابند، پروانه‌</w:t>
      </w:r>
      <w:r w:rsidR="00A0709C">
        <w:rPr>
          <w:rFonts w:hint="cs"/>
          <w:rtl/>
          <w:lang w:bidi="fa-IR"/>
        </w:rPr>
        <w:t xml:space="preserve">وار گرد این شمع </w:t>
      </w:r>
      <w:r w:rsidR="000E6C3C">
        <w:rPr>
          <w:rFonts w:hint="cs"/>
          <w:rtl/>
          <w:lang w:bidi="fa-IR"/>
        </w:rPr>
        <w:t>مي‌</w:t>
      </w:r>
      <w:r w:rsidR="00A0709C">
        <w:rPr>
          <w:rFonts w:hint="cs"/>
          <w:rtl/>
          <w:lang w:bidi="fa-IR"/>
        </w:rPr>
        <w:t>چرخند تا آنچه از فضل است و ادب، و آنچه از حکمت است و حقیقت</w:t>
      </w:r>
      <w:r w:rsidR="00946A34">
        <w:rPr>
          <w:rFonts w:hint="cs"/>
          <w:rtl/>
          <w:lang w:bidi="fa-IR"/>
        </w:rPr>
        <w:t>،</w:t>
      </w:r>
      <w:r w:rsidR="00A0709C">
        <w:rPr>
          <w:rFonts w:hint="cs"/>
          <w:rtl/>
          <w:lang w:bidi="fa-IR"/>
        </w:rPr>
        <w:t xml:space="preserve"> در وی بجویند و به قدر وسع خویش بهره گیرند.</w:t>
      </w:r>
    </w:p>
    <w:p w:rsidR="00946A34" w:rsidRDefault="00946A34" w:rsidP="009C0BD1">
      <w:pP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توان </w:t>
      </w:r>
      <w:r w:rsidR="00214CA0">
        <w:rPr>
          <w:rFonts w:hint="cs"/>
          <w:rtl/>
          <w:lang w:bidi="fa-IR"/>
        </w:rPr>
        <w:t>جذب جوانان به مساجد از جمله قابلیت</w:t>
      </w:r>
      <w:r w:rsidR="00E232A5">
        <w:rPr>
          <w:rFonts w:hint="cs"/>
          <w:rtl/>
          <w:lang w:bidi="fa-IR"/>
        </w:rPr>
        <w:t>‌ها</w:t>
      </w:r>
      <w:r w:rsidR="00214CA0">
        <w:rPr>
          <w:rFonts w:hint="cs"/>
          <w:rtl/>
          <w:lang w:bidi="fa-IR"/>
        </w:rPr>
        <w:t>یی است که یک امام جماعت که خود مبل</w:t>
      </w:r>
      <w:r w:rsidR="00F32049">
        <w:rPr>
          <w:rFonts w:hint="cs"/>
          <w:rtl/>
          <w:lang w:bidi="fa-IR"/>
        </w:rPr>
        <w:t>ّ</w:t>
      </w:r>
      <w:r w:rsidR="00214CA0">
        <w:rPr>
          <w:rFonts w:hint="cs"/>
          <w:rtl/>
          <w:lang w:bidi="fa-IR"/>
        </w:rPr>
        <w:t xml:space="preserve">غی دینی محسوب </w:t>
      </w:r>
      <w:r w:rsidR="000E6C3C">
        <w:rPr>
          <w:rFonts w:hint="cs"/>
          <w:rtl/>
          <w:lang w:bidi="fa-IR"/>
        </w:rPr>
        <w:t>مي‌</w:t>
      </w:r>
      <w:r w:rsidR="00214CA0">
        <w:rPr>
          <w:rFonts w:hint="cs"/>
          <w:rtl/>
          <w:lang w:bidi="fa-IR"/>
        </w:rPr>
        <w:t>شود</w:t>
      </w:r>
      <w:r w:rsidR="007E78F7">
        <w:rPr>
          <w:rFonts w:hint="cs"/>
          <w:rtl/>
          <w:lang w:bidi="fa-IR"/>
        </w:rPr>
        <w:t>، باید دارا باشد؛</w:t>
      </w:r>
      <w:r w:rsidR="00214CA0">
        <w:rPr>
          <w:rFonts w:hint="cs"/>
          <w:rtl/>
          <w:lang w:bidi="fa-IR"/>
        </w:rPr>
        <w:t xml:space="preserve"> زیرا حوزه تبلیغی او تنها به مسجد محدود نشده و ممکن است شامل یک محله، منطقه یا حتی یک شهر باشد.</w:t>
      </w:r>
    </w:p>
    <w:p w:rsidR="00A0709C" w:rsidRDefault="00CD0EB8" w:rsidP="00717487">
      <w:pP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 xml:space="preserve">توجه به این ویژگی یعنی قدرت جذب جوانان توسط ائمه جماعات مساجد که ممکن است در برخی اوقات سال به امر تبلیغ در مناطق گوناگون نیز مشغول باشند، </w:t>
      </w:r>
      <w:r w:rsidR="007E78F7">
        <w:rPr>
          <w:rFonts w:hint="cs"/>
          <w:rtl/>
          <w:lang w:bidi="fa-IR"/>
        </w:rPr>
        <w:t>از سوي</w:t>
      </w:r>
      <w:r>
        <w:rPr>
          <w:rFonts w:hint="cs"/>
          <w:rtl/>
          <w:lang w:bidi="fa-IR"/>
        </w:rPr>
        <w:t xml:space="preserve"> سازمان</w:t>
      </w:r>
      <w:r w:rsidR="00E232A5">
        <w:rPr>
          <w:rFonts w:hint="cs"/>
          <w:rtl/>
          <w:lang w:bidi="fa-IR"/>
        </w:rPr>
        <w:t>‌ها</w:t>
      </w:r>
      <w:r w:rsidR="007E78F7">
        <w:rPr>
          <w:rFonts w:hint="cs"/>
          <w:rtl/>
          <w:lang w:bidi="fa-IR"/>
        </w:rPr>
        <w:t xml:space="preserve"> و نهادهای مربوطه، امری اجتناب‌</w:t>
      </w:r>
      <w:r>
        <w:rPr>
          <w:rFonts w:hint="cs"/>
          <w:rtl/>
          <w:lang w:bidi="fa-IR"/>
        </w:rPr>
        <w:t xml:space="preserve">ناپذیر جلوه </w:t>
      </w:r>
      <w:r w:rsidR="000E6C3C">
        <w:rPr>
          <w:rFonts w:hint="cs"/>
          <w:rtl/>
          <w:lang w:bidi="fa-IR"/>
        </w:rPr>
        <w:t>مي‌</w:t>
      </w:r>
      <w:r>
        <w:rPr>
          <w:rFonts w:hint="cs"/>
          <w:rtl/>
          <w:lang w:bidi="fa-IR"/>
        </w:rPr>
        <w:t>کند</w:t>
      </w:r>
      <w:r w:rsidR="007E78F7">
        <w:rPr>
          <w:rFonts w:hint="cs"/>
          <w:rtl/>
          <w:lang w:bidi="fa-IR"/>
        </w:rPr>
        <w:t>؛ زیرا مسجد به‌</w:t>
      </w:r>
      <w:r>
        <w:rPr>
          <w:rFonts w:hint="cs"/>
          <w:rtl/>
          <w:lang w:bidi="fa-IR"/>
        </w:rPr>
        <w:t xml:space="preserve">عنوان پایگاهی </w:t>
      </w:r>
      <w:r w:rsidR="00257E54">
        <w:rPr>
          <w:rFonts w:hint="cs"/>
          <w:rtl/>
          <w:lang w:bidi="fa-IR"/>
        </w:rPr>
        <w:t>مردمی و از جنس جامعه</w:t>
      </w:r>
      <w:r w:rsidR="00E108E1">
        <w:rPr>
          <w:rFonts w:hint="cs"/>
          <w:rtl/>
          <w:lang w:bidi="fa-IR"/>
        </w:rPr>
        <w:t>،</w:t>
      </w:r>
      <w:r w:rsidR="007E78F7">
        <w:rPr>
          <w:rFonts w:hint="cs"/>
          <w:rtl/>
          <w:lang w:bidi="fa-IR"/>
        </w:rPr>
        <w:t xml:space="preserve"> باید پذیرای آینده‌</w:t>
      </w:r>
      <w:r w:rsidR="004E1DB0">
        <w:rPr>
          <w:rFonts w:hint="cs"/>
          <w:rtl/>
          <w:lang w:bidi="fa-IR"/>
        </w:rPr>
        <w:t xml:space="preserve">سازان کشور اسلامی باشد و از سوی دیگر، ائمه جماعات نیز باید این مهم را در نظر داشته باشند که آنچه بقای مساجد را ضمانت </w:t>
      </w:r>
      <w:r w:rsidR="000E6C3C">
        <w:rPr>
          <w:rFonts w:hint="cs"/>
          <w:rtl/>
          <w:lang w:bidi="fa-IR"/>
        </w:rPr>
        <w:t>مي‌</w:t>
      </w:r>
      <w:r w:rsidR="004E1DB0">
        <w:rPr>
          <w:rFonts w:hint="cs"/>
          <w:rtl/>
          <w:lang w:bidi="fa-IR"/>
        </w:rPr>
        <w:t>کند، حضور م</w:t>
      </w:r>
      <w:r w:rsidR="007E78F7">
        <w:rPr>
          <w:rFonts w:hint="cs"/>
          <w:rtl/>
          <w:lang w:bidi="fa-IR"/>
        </w:rPr>
        <w:t>ردمانی است که مسجد را تنها ملجأ</w:t>
      </w:r>
      <w:r w:rsidR="004E1DB0">
        <w:rPr>
          <w:rFonts w:hint="cs"/>
          <w:rtl/>
          <w:lang w:bidi="fa-IR"/>
        </w:rPr>
        <w:t xml:space="preserve"> و پناهگاه خویش در تندباد حوادث </w:t>
      </w:r>
      <w:r w:rsidR="000E6C3C">
        <w:rPr>
          <w:rFonts w:hint="cs"/>
          <w:rtl/>
          <w:lang w:bidi="fa-IR"/>
        </w:rPr>
        <w:t>مي‌</w:t>
      </w:r>
      <w:r w:rsidR="004E1DB0">
        <w:rPr>
          <w:rFonts w:hint="cs"/>
          <w:rtl/>
          <w:lang w:bidi="fa-IR"/>
        </w:rPr>
        <w:t>دانند و چنانچه این عقیده در آنان سست شو</w:t>
      </w:r>
      <w:r w:rsidR="007E78F7">
        <w:rPr>
          <w:rFonts w:hint="cs"/>
          <w:rtl/>
          <w:lang w:bidi="fa-IR"/>
        </w:rPr>
        <w:t>د، مساجد خالی از نمازگزار خواهد شد</w:t>
      </w:r>
      <w:r w:rsidR="004E1DB0">
        <w:rPr>
          <w:rFonts w:hint="cs"/>
          <w:rtl/>
          <w:lang w:bidi="fa-IR"/>
        </w:rPr>
        <w:t xml:space="preserve"> و مسجد</w:t>
      </w:r>
      <w:r w:rsidR="007E78F7">
        <w:rPr>
          <w:rFonts w:hint="cs"/>
          <w:rtl/>
          <w:lang w:bidi="fa-IR"/>
        </w:rPr>
        <w:t>ِ تهی از عبادت‌</w:t>
      </w:r>
      <w:r w:rsidR="004E1DB0">
        <w:rPr>
          <w:rFonts w:hint="cs"/>
          <w:rtl/>
          <w:lang w:bidi="fa-IR"/>
        </w:rPr>
        <w:t>کننده، مرکزیت دینی خود را از دست خواهد داد.</w:t>
      </w:r>
    </w:p>
    <w:sectPr w:rsidR="00A0709C" w:rsidSect="00C90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2D0" w:rsidRDefault="001032D0" w:rsidP="008128F7">
      <w:pPr>
        <w:spacing w:after="0" w:line="240" w:lineRule="auto"/>
      </w:pPr>
      <w:r>
        <w:separator/>
      </w:r>
    </w:p>
  </w:endnote>
  <w:endnote w:type="continuationSeparator" w:id="0">
    <w:p w:rsidR="001032D0" w:rsidRDefault="001032D0" w:rsidP="00812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2D0" w:rsidRDefault="001032D0" w:rsidP="009F1032">
      <w:pPr>
        <w:bidi/>
        <w:spacing w:after="0" w:line="240" w:lineRule="auto"/>
      </w:pPr>
      <w:r>
        <w:separator/>
      </w:r>
    </w:p>
  </w:footnote>
  <w:footnote w:type="continuationSeparator" w:id="0">
    <w:p w:rsidR="001032D0" w:rsidRDefault="001032D0" w:rsidP="008128F7">
      <w:pPr>
        <w:spacing w:after="0" w:line="240" w:lineRule="auto"/>
      </w:pPr>
      <w:r>
        <w:continuationSeparator/>
      </w:r>
    </w:p>
  </w:footnote>
  <w:footnote w:id="1">
    <w:p w:rsidR="008128F7" w:rsidRPr="00BE70A4" w:rsidRDefault="008128F7" w:rsidP="00BE70A4">
      <w:pPr>
        <w:pStyle w:val="FootnoteText"/>
        <w:bidi/>
        <w:rPr>
          <w:rtl/>
          <w:lang w:bidi="fa-IR"/>
        </w:rPr>
      </w:pPr>
      <w:r w:rsidRPr="00BE70A4">
        <w:rPr>
          <w:rStyle w:val="FootnoteReference"/>
          <w:vertAlign w:val="baseline"/>
        </w:rPr>
        <w:footnoteRef/>
      </w:r>
      <w:r w:rsidRPr="00BE70A4">
        <w:t xml:space="preserve"> </w:t>
      </w:r>
      <w:r w:rsidR="00BE70A4" w:rsidRPr="00BE70A4">
        <w:rPr>
          <w:rFonts w:hint="cs"/>
          <w:rtl/>
        </w:rPr>
        <w:t>.</w:t>
      </w:r>
      <w:r w:rsidRPr="00BE70A4">
        <w:rPr>
          <w:rFonts w:hint="cs"/>
          <w:rtl/>
          <w:lang w:bidi="fa-IR"/>
        </w:rPr>
        <w:t xml:space="preserve"> </w:t>
      </w:r>
      <w:r w:rsidR="00BE70A4">
        <w:rPr>
          <w:rFonts w:hint="cs"/>
          <w:rtl/>
          <w:lang w:bidi="fa-IR"/>
        </w:rPr>
        <w:t>مصطفی درخشان؛</w:t>
      </w:r>
      <w:r w:rsidRPr="00BE70A4">
        <w:rPr>
          <w:rFonts w:hint="cs"/>
          <w:rtl/>
          <w:lang w:bidi="fa-IR"/>
        </w:rPr>
        <w:t xml:space="preserve"> </w:t>
      </w:r>
      <w:r w:rsidR="00BE70A4">
        <w:rPr>
          <w:rFonts w:hint="cs"/>
          <w:rtl/>
          <w:lang w:bidi="fa-IR"/>
        </w:rPr>
        <w:t>پیدایش ادیان؛ نشر اندیشه، ص</w:t>
      </w:r>
      <w:r w:rsidRPr="00BE70A4">
        <w:rPr>
          <w:rFonts w:hint="cs"/>
          <w:rtl/>
          <w:lang w:bidi="fa-IR"/>
        </w:rPr>
        <w:t>21</w:t>
      </w:r>
      <w:r w:rsidR="00BE70A4">
        <w:rPr>
          <w:rFonts w:hint="cs"/>
          <w:rtl/>
          <w:lang w:bidi="fa-IR"/>
        </w:rPr>
        <w:t>.</w:t>
      </w:r>
    </w:p>
  </w:footnote>
  <w:footnote w:id="2">
    <w:p w:rsidR="008128F7" w:rsidRPr="00BE70A4" w:rsidRDefault="008128F7" w:rsidP="00CF142F">
      <w:pPr>
        <w:pStyle w:val="FootnoteText"/>
        <w:bidi/>
        <w:rPr>
          <w:rtl/>
          <w:lang w:bidi="fa-IR"/>
        </w:rPr>
      </w:pPr>
      <w:r w:rsidRPr="00BE70A4">
        <w:rPr>
          <w:rStyle w:val="FootnoteReference"/>
          <w:vertAlign w:val="baseline"/>
        </w:rPr>
        <w:footnoteRef/>
      </w:r>
      <w:r w:rsidRPr="00BE70A4">
        <w:t xml:space="preserve"> </w:t>
      </w:r>
      <w:r w:rsidR="00BE70A4" w:rsidRPr="00BE70A4">
        <w:rPr>
          <w:rFonts w:hint="cs"/>
          <w:rtl/>
        </w:rPr>
        <w:t>.</w:t>
      </w:r>
      <w:r w:rsidR="00541B9B" w:rsidRPr="00BE70A4">
        <w:rPr>
          <w:rFonts w:hint="cs"/>
          <w:rtl/>
          <w:lang w:bidi="fa-IR"/>
        </w:rPr>
        <w:t xml:space="preserve"> </w:t>
      </w:r>
      <w:r w:rsidRPr="00BE70A4">
        <w:rPr>
          <w:rFonts w:hint="cs"/>
          <w:rtl/>
          <w:lang w:bidi="fa-IR"/>
        </w:rPr>
        <w:t>م. روشن پژ</w:t>
      </w:r>
      <w:r w:rsidR="00CF142F">
        <w:rPr>
          <w:rFonts w:hint="cs"/>
          <w:rtl/>
          <w:lang w:bidi="fa-IR"/>
        </w:rPr>
        <w:t>وه؛</w:t>
      </w:r>
      <w:r w:rsidRPr="00BE70A4">
        <w:rPr>
          <w:rFonts w:hint="cs"/>
          <w:rtl/>
          <w:lang w:bidi="fa-IR"/>
        </w:rPr>
        <w:t xml:space="preserve"> </w:t>
      </w:r>
      <w:r w:rsidR="00CF142F" w:rsidRPr="00BE70A4">
        <w:rPr>
          <w:rFonts w:hint="cs"/>
          <w:rtl/>
          <w:lang w:bidi="fa-IR"/>
        </w:rPr>
        <w:t>طرح شوم</w:t>
      </w:r>
      <w:r w:rsidR="00CF142F">
        <w:rPr>
          <w:rFonts w:hint="cs"/>
          <w:rtl/>
          <w:lang w:bidi="fa-IR"/>
        </w:rPr>
        <w:t>؛</w:t>
      </w:r>
      <w:r w:rsidR="00CF142F" w:rsidRPr="00BE70A4">
        <w:rPr>
          <w:rFonts w:hint="cs"/>
          <w:rtl/>
          <w:lang w:bidi="fa-IR"/>
        </w:rPr>
        <w:t xml:space="preserve"> </w:t>
      </w:r>
      <w:r w:rsidR="00CF142F">
        <w:rPr>
          <w:rFonts w:hint="cs"/>
          <w:rtl/>
          <w:lang w:bidi="fa-IR"/>
        </w:rPr>
        <w:t>نشر فرهنگ، ص</w:t>
      </w:r>
      <w:r w:rsidRPr="00BE70A4">
        <w:rPr>
          <w:rFonts w:hint="cs"/>
          <w:rtl/>
          <w:lang w:bidi="fa-IR"/>
        </w:rPr>
        <w:t>201</w:t>
      </w:r>
      <w:r w:rsidR="00CF142F">
        <w:rPr>
          <w:rFonts w:hint="cs"/>
          <w:rtl/>
          <w:lang w:bidi="fa-IR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FC1"/>
    <w:rsid w:val="000717E2"/>
    <w:rsid w:val="00072728"/>
    <w:rsid w:val="00092FDC"/>
    <w:rsid w:val="000B5B2E"/>
    <w:rsid w:val="000E6C3C"/>
    <w:rsid w:val="001032D0"/>
    <w:rsid w:val="00117078"/>
    <w:rsid w:val="001265C8"/>
    <w:rsid w:val="00214CA0"/>
    <w:rsid w:val="00257E54"/>
    <w:rsid w:val="003E4CD8"/>
    <w:rsid w:val="003F3C1F"/>
    <w:rsid w:val="00411EEB"/>
    <w:rsid w:val="004E1DB0"/>
    <w:rsid w:val="00541B9B"/>
    <w:rsid w:val="00557C5D"/>
    <w:rsid w:val="005837D1"/>
    <w:rsid w:val="00642018"/>
    <w:rsid w:val="00717487"/>
    <w:rsid w:val="00721D81"/>
    <w:rsid w:val="007E78F7"/>
    <w:rsid w:val="008128F7"/>
    <w:rsid w:val="00946A34"/>
    <w:rsid w:val="00992334"/>
    <w:rsid w:val="009A12A1"/>
    <w:rsid w:val="009B1D69"/>
    <w:rsid w:val="009C0BD1"/>
    <w:rsid w:val="009E3ED1"/>
    <w:rsid w:val="009F1032"/>
    <w:rsid w:val="009F25AB"/>
    <w:rsid w:val="00A0709C"/>
    <w:rsid w:val="00A36791"/>
    <w:rsid w:val="00A63E6B"/>
    <w:rsid w:val="00AD4858"/>
    <w:rsid w:val="00AE0F1A"/>
    <w:rsid w:val="00B321C2"/>
    <w:rsid w:val="00B95440"/>
    <w:rsid w:val="00BD7E6D"/>
    <w:rsid w:val="00BE70A4"/>
    <w:rsid w:val="00C50352"/>
    <w:rsid w:val="00C90B3F"/>
    <w:rsid w:val="00CD0EB8"/>
    <w:rsid w:val="00CF142F"/>
    <w:rsid w:val="00D04CC8"/>
    <w:rsid w:val="00D759E3"/>
    <w:rsid w:val="00D818BD"/>
    <w:rsid w:val="00DB01C3"/>
    <w:rsid w:val="00E108E1"/>
    <w:rsid w:val="00E14AC2"/>
    <w:rsid w:val="00E232A5"/>
    <w:rsid w:val="00E25DBD"/>
    <w:rsid w:val="00E645E7"/>
    <w:rsid w:val="00EA6F43"/>
    <w:rsid w:val="00F13558"/>
    <w:rsid w:val="00F32049"/>
    <w:rsid w:val="00F61B9C"/>
    <w:rsid w:val="00FB7FC1"/>
    <w:rsid w:val="00FD4486"/>
    <w:rsid w:val="00FE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B3F"/>
  </w:style>
  <w:style w:type="paragraph" w:styleId="Heading1">
    <w:name w:val="heading 1"/>
    <w:basedOn w:val="Normal"/>
    <w:next w:val="Normal"/>
    <w:link w:val="Heading1Char"/>
    <w:uiPriority w:val="9"/>
    <w:qFormat/>
    <w:rsid w:val="008128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28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28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28F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28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Fallah</dc:creator>
  <cp:lastModifiedBy>mirhosein</cp:lastModifiedBy>
  <cp:revision>27</cp:revision>
  <dcterms:created xsi:type="dcterms:W3CDTF">2012-06-20T02:25:00Z</dcterms:created>
  <dcterms:modified xsi:type="dcterms:W3CDTF">2012-03-20T09:15:00Z</dcterms:modified>
</cp:coreProperties>
</file>